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Look w:val="04A0" w:firstRow="1" w:lastRow="0" w:firstColumn="1" w:lastColumn="0" w:noHBand="0" w:noVBand="1"/>
      </w:tblPr>
      <w:tblGrid>
        <w:gridCol w:w="460"/>
        <w:gridCol w:w="1049"/>
        <w:gridCol w:w="4487"/>
        <w:gridCol w:w="547"/>
        <w:gridCol w:w="338"/>
        <w:gridCol w:w="498"/>
        <w:gridCol w:w="338"/>
        <w:gridCol w:w="1092"/>
        <w:gridCol w:w="236"/>
        <w:gridCol w:w="82"/>
        <w:gridCol w:w="1472"/>
        <w:gridCol w:w="283"/>
      </w:tblGrid>
      <w:tr w:rsidR="00487A25" w:rsidRPr="00357C97" w:rsidTr="00357C97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Name: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</w:tr>
      <w:tr w:rsidR="00487A25" w:rsidRPr="00357C97" w:rsidTr="00357C97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  <w:r w:rsidRPr="00357C97">
              <w:rPr>
                <w:rFonts w:ascii="Corbel" w:eastAsia="Times New Roman" w:hAnsi="Corbel" w:cs="Times New Roman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-208915</wp:posOffset>
                  </wp:positionV>
                  <wp:extent cx="624840" cy="63754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Project: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</w:tr>
      <w:tr w:rsidR="00487A25" w:rsidRPr="00357C97" w:rsidTr="00357C97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357C97">
            <w:pPr>
              <w:spacing w:after="0" w:line="240" w:lineRule="auto"/>
              <w:ind w:left="-680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Comments</w:t>
            </w:r>
          </w:p>
        </w:tc>
      </w:tr>
      <w:tr w:rsidR="00487A25" w:rsidRPr="00357C97" w:rsidTr="00357C9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Strategic Fit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9406D7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 xml:space="preserve">Does the project meet with </w:t>
            </w:r>
            <w:r w:rsidR="009406D7">
              <w:rPr>
                <w:rFonts w:ascii="Corbel" w:eastAsia="Times New Roman" w:hAnsi="Corbel" w:cs="Times New Roman"/>
                <w:color w:val="404040"/>
                <w:lang w:eastAsia="en-GB"/>
              </w:rPr>
              <w:t>the CDO’s</w:t>
            </w: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 xml:space="preserve"> core objectives?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Will the project introduce a new service to a new part of the community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3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Will the project enhance an existing service to existing clients?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4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Will the project introduce a new service to existing clients?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357C97">
              <w:rPr>
                <w:rFonts w:ascii="Corbel" w:eastAsia="Times New Roman" w:hAnsi="Corbel" w:cs="Times New Roman"/>
                <w:color w:val="404040"/>
                <w:lang w:eastAsia="en-GB"/>
              </w:rPr>
              <w:t>Y</w:t>
            </w: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5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Would this be grant be well received by the Community on St Helena?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bookmarkStart w:id="0" w:name="_GoBack" w:colFirst="5" w:colLast="5"/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Capacity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Arial"/>
                <w:color w:val="404040"/>
                <w:lang w:eastAsia="en-GB"/>
              </w:rPr>
              <w:t xml:space="preserve">Does the organisation have the capacity to </w:t>
            </w:r>
            <w:r w:rsidR="00357C97" w:rsidRPr="00357C97">
              <w:rPr>
                <w:rFonts w:ascii="Corbel" w:eastAsia="Times New Roman" w:hAnsi="Corbel" w:cs="Arial"/>
                <w:color w:val="404040"/>
                <w:lang w:eastAsia="en-GB"/>
              </w:rPr>
              <w:t>fulfil</w:t>
            </w:r>
            <w:r w:rsidRPr="00487A25">
              <w:rPr>
                <w:rFonts w:ascii="Corbel" w:eastAsia="Times New Roman" w:hAnsi="Corbel" w:cs="Arial"/>
                <w:color w:val="404040"/>
                <w:lang w:eastAsia="en-GB"/>
              </w:rPr>
              <w:t xml:space="preserve"> the project (premises, personnel </w:t>
            </w:r>
            <w:proofErr w:type="gramStart"/>
            <w:r w:rsidRPr="00487A25">
              <w:rPr>
                <w:rFonts w:ascii="Corbel" w:eastAsia="Times New Roman" w:hAnsi="Corbel" w:cs="Arial"/>
                <w:color w:val="404040"/>
                <w:lang w:eastAsia="en-GB"/>
              </w:rPr>
              <w:t>etc.</w:t>
            </w:r>
            <w:proofErr w:type="gramEnd"/>
            <w:r w:rsidRPr="00487A25">
              <w:rPr>
                <w:rFonts w:ascii="Corbel" w:eastAsia="Times New Roman" w:hAnsi="Corbel" w:cs="Arial"/>
                <w:color w:val="404040"/>
                <w:lang w:eastAsia="en-GB"/>
              </w:rPr>
              <w:t>)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bookmarkEnd w:id="0"/>
      <w:tr w:rsidR="00487A25" w:rsidRPr="00357C97" w:rsidTr="009406D7">
        <w:trPr>
          <w:gridAfter w:val="1"/>
          <w:wAfter w:w="283" w:type="dxa"/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Arial"/>
                <w:color w:val="404040"/>
                <w:lang w:eastAsia="en-GB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</w:tr>
      <w:tr w:rsidR="00487A25" w:rsidRPr="00357C97" w:rsidTr="00357C9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7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Financial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Can the product/s be bought on St Helena?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Will a contribution be made towards costs?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9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Project Planning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Are there clear deliverables?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What action will be taken to ensure the project will be sustained after funding ends?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Sufficient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 xml:space="preserve">Has the applicant demonstrated detailed need or demand for this activity or scheme?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Sufficient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Has there been consultation with other organisations or departments for funding and support?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Sufficient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Have they got the skills required to deliver this project?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Sufficient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 xml:space="preserve"> Risk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Is the project High Risk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gridAfter w:val="1"/>
          <w:wAfter w:w="28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Will this proposal set a negative pre</w:t>
            </w:r>
            <w:r w:rsidRPr="00357C97">
              <w:rPr>
                <w:rFonts w:ascii="Corbel" w:eastAsia="Times New Roman" w:hAnsi="Corbel" w:cs="Times New Roman"/>
                <w:color w:val="404040"/>
                <w:lang w:eastAsia="en-GB"/>
              </w:rPr>
              <w:t>c</w:t>
            </w: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edent for other projects or charities?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Yes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Maybe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color w:val="404040"/>
                <w:lang w:eastAsia="en-GB"/>
              </w:rPr>
              <w:t> </w:t>
            </w:r>
          </w:p>
        </w:tc>
      </w:tr>
      <w:tr w:rsidR="00487A25" w:rsidRPr="00357C97" w:rsidTr="00357C9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color w:val="40404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  <w:t>Total</w:t>
            </w: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  <w:t>/30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</w:pPr>
          </w:p>
        </w:tc>
      </w:tr>
      <w:tr w:rsidR="00487A25" w:rsidRPr="00357C97" w:rsidTr="00357C97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rPr>
                <w:rFonts w:ascii="Corbel" w:eastAsia="Times New Roman" w:hAnsi="Corbel" w:cs="Times New Roman"/>
                <w:lang w:eastAsia="en-GB"/>
              </w:rPr>
            </w:pPr>
          </w:p>
        </w:tc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</w:pPr>
            <w:r w:rsidRPr="00487A25"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  <w:t>%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A25" w:rsidRPr="00487A25" w:rsidRDefault="00487A25" w:rsidP="00487A2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404040"/>
                <w:lang w:eastAsia="en-GB"/>
              </w:rPr>
            </w:pPr>
          </w:p>
        </w:tc>
      </w:tr>
    </w:tbl>
    <w:p w:rsidR="00487A25" w:rsidRPr="00357C97" w:rsidRDefault="00487A25">
      <w:pPr>
        <w:rPr>
          <w:rFonts w:ascii="Corbel" w:hAnsi="Corbel"/>
        </w:rPr>
      </w:pPr>
    </w:p>
    <w:p w:rsidR="00F671C5" w:rsidRPr="00357C97" w:rsidRDefault="00487A25" w:rsidP="00487A25">
      <w:pPr>
        <w:jc w:val="center"/>
        <w:rPr>
          <w:rFonts w:ascii="Corbel" w:hAnsi="Corbel"/>
        </w:rPr>
      </w:pPr>
      <w:r w:rsidRPr="00357C97">
        <w:rPr>
          <w:rFonts w:ascii="Corbel" w:hAnsi="Corbel"/>
        </w:rPr>
        <w:t>Maximum score that can be achieved is 30 points, a percentage should be calculated and anyone with a 70% or over will be eligible to funding or asked to be reconsidered at the next round</w:t>
      </w:r>
    </w:p>
    <w:sectPr w:rsidR="00F671C5" w:rsidRPr="00357C97" w:rsidSect="00487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5"/>
    <w:rsid w:val="0020694F"/>
    <w:rsid w:val="00357C97"/>
    <w:rsid w:val="00487A25"/>
    <w:rsid w:val="009406D7"/>
    <w:rsid w:val="00C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E5A77-3C1C-4C04-BD65-06B0C04B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centre</dc:creator>
  <cp:keywords/>
  <dc:description/>
  <cp:lastModifiedBy>community centre</cp:lastModifiedBy>
  <cp:revision>2</cp:revision>
  <dcterms:created xsi:type="dcterms:W3CDTF">2017-09-06T09:32:00Z</dcterms:created>
  <dcterms:modified xsi:type="dcterms:W3CDTF">2017-09-07T09:28:00Z</dcterms:modified>
</cp:coreProperties>
</file>